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AEE66" w14:textId="77777777" w:rsidR="003702A8" w:rsidRDefault="003702A8" w:rsidP="003702A8">
      <w:bookmarkStart w:id="0" w:name="_GoBack"/>
      <w:bookmarkEnd w:id="0"/>
    </w:p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3702A8" w14:paraId="24369745" w14:textId="77777777" w:rsidTr="007B3CBA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3702A8" w14:paraId="27E7A395" w14:textId="77777777" w:rsidTr="007B3CBA">
              <w:trPr>
                <w:jc w:val="center"/>
              </w:trPr>
              <w:tc>
                <w:tcPr>
                  <w:tcW w:w="0" w:type="auto"/>
                  <w:shd w:val="clear" w:color="auto" w:fill="11574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shd w:val="clear" w:color="auto" w:fill="02296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02A8" w14:paraId="0AABA3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02A8" w14:paraId="7B524206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0F6EC271" w14:textId="77777777" w:rsidTr="00FC7236"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60881F8" w14:textId="15738410" w:rsidR="003702A8" w:rsidRDefault="008F181E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1" w:name="_Hlk53651623"/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B9E0AAB" wp14:editId="0D0BAB0D">
                                          <wp:extent cx="2489961" cy="666750"/>
                                          <wp:effectExtent l="0" t="0" r="5715" b="0"/>
                                          <wp:docPr id="3" name="Picture 3" descr="A close up of a sign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A close up of a sign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r:link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5322" cy="68157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7261722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54DD1A9C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4A03B3B6" w14:textId="77777777" w:rsidTr="007B3CBA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1DBBD5BF" w14:textId="54A41672" w:rsidR="003702A8" w:rsidRPr="009A454F" w:rsidRDefault="009A454F" w:rsidP="000B1575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45E"/>
                                        <w:sz w:val="33"/>
                                        <w:szCs w:val="33"/>
                                      </w:rPr>
                                    </w:pPr>
                                    <w:r w:rsidRP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>Retirement Plan Changes Recap</w:t>
                                    </w:r>
                                  </w:p>
                                </w:tc>
                              </w:tr>
                            </w:tbl>
                            <w:p w14:paraId="0B123738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1040F941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343C8E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702A8" w14:paraId="7FFAA88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8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40"/>
                                          </w:tblGrid>
                                          <w:tr w:rsidR="003702A8" w14:paraId="1F966263" w14:textId="77777777" w:rsidTr="00652E41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115740"/>
                                                <w:vAlign w:val="center"/>
                                                <w:hideMark/>
                                              </w:tcPr>
                                              <w:p w14:paraId="4152C683" w14:textId="6BFAC792" w:rsidR="003702A8" w:rsidRDefault="003702A8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bookmarkStart w:id="2" w:name="_Hlk43470682"/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4530D0A6" wp14:editId="2285397A">
                                                      <wp:extent cx="47625" cy="9525"/>
                                                      <wp:effectExtent l="0" t="0" r="0" b="0"/>
                                                      <wp:docPr id="4" name="Picture 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r:link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bookmarkEnd w:id="2"/>
                                        </w:tbl>
                                        <w:p w14:paraId="67493ECA" w14:textId="77777777" w:rsidR="003702A8" w:rsidRDefault="003702A8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1FC7B0" w14:textId="77777777" w:rsidR="003702A8" w:rsidRDefault="003702A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458661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54F0FDB4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0BED084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14:paraId="6FF6739C" w14:textId="308FBBC4" w:rsidR="003F7600" w:rsidRPr="00FC7236" w:rsidRDefault="009A454F" w:rsidP="00FC7236">
                                    <w:pPr>
                                      <w:contextualSpacing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As we previously announced,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Huntington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University has joined with other member institutions from Independent Colleges of Indiana (ICI) to bring enhancements to our retirement plan.</w:t>
                                    </w:r>
                                  </w:p>
                                  <w:p w14:paraId="7182E2F7" w14:textId="77777777" w:rsidR="007B3CBA" w:rsidRDefault="007B3CBA" w:rsidP="003C3EC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</w:pPr>
                                  </w:p>
                                  <w:p w14:paraId="2F02E691" w14:textId="321883BE" w:rsidR="003C3ECF" w:rsidRPr="007B3CBA" w:rsidRDefault="00FC7236" w:rsidP="003C3EC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5740"/>
                                        <w:sz w:val="18"/>
                                        <w:szCs w:val="18"/>
                                      </w:rPr>
                                    </w:pPr>
                                    <w:r w:rsidRP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>Attend</w:t>
                                    </w:r>
                                    <w:r w:rsidR="009A454F" w:rsidRP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 xml:space="preserve"> the </w:t>
                                    </w:r>
                                    <w:r w:rsid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>W</w:t>
                                    </w:r>
                                    <w:r w:rsidRP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>ebinar</w:t>
                                    </w:r>
                                  </w:p>
                                  <w:p w14:paraId="1D54237E" w14:textId="77777777" w:rsidR="003C3ECF" w:rsidRDefault="003C3ECF" w:rsidP="003C3ECF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CE5F7C6" w14:textId="552C94F5" w:rsidR="009A454F" w:rsidRPr="00FC7236" w:rsidRDefault="009A454F" w:rsidP="009A454F">
                                    <w:pPr>
                                      <w:pStyle w:val="Heading3"/>
                                      <w:spacing w:before="0" w:beforeAutospacing="0" w:after="0" w:afterAutospacing="0" w:line="276" w:lineRule="auto"/>
                                      <w:rPr>
                                        <w:rFonts w:asciiTheme="minorHAnsi" w:eastAsia="Times New Roman" w:hAnsiTheme="minorHAnsi" w:cstheme="minorHAnsi"/>
                                        <w:color w:val="00337F"/>
                                        <w:sz w:val="36"/>
                                      </w:rPr>
                                    </w:pP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To help illustrate the exciting changes and new options available, a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live webinar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, led by a </w:t>
                                    </w:r>
                                    <w:r w:rsidR="007B3CBA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inancial </w:t>
                                    </w:r>
                                    <w:r w:rsidR="007B3CBA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dvisor from Millennium Advisory Services,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will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be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hosted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on </w:t>
                                    </w:r>
                                    <w:r w:rsidR="00FC7236" w:rsidRP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Wednesday, October 21</w:t>
                                    </w:r>
                                    <w:r w:rsidR="00FC7236" w:rsidRP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vertAlign w:val="superscript"/>
                                      </w:rPr>
                                      <w:t>st</w:t>
                                    </w:r>
                                    <w:r w:rsidR="00FC7236" w:rsidRP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at 4:00pm</w:t>
                                    </w:r>
                                    <w:r w:rsidRP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1D5F5647" w14:textId="77777777" w:rsidR="009A454F" w:rsidRPr="00472C9A" w:rsidRDefault="009A454F" w:rsidP="009A454F">
                                    <w:pPr>
                                      <w:spacing w:before="100" w:beforeAutospacing="1" w:after="100" w:afterAutospacing="1" w:line="360" w:lineRule="auto"/>
                                      <w:contextualSpacing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The webinar provides the following details: </w:t>
                                    </w:r>
                                  </w:p>
                                  <w:p w14:paraId="6D7D9245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 w:rsidRPr="009507E6">
                                      <w:rPr>
                                        <w:rStyle w:val="apple-converted-space"/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look at</w:t>
                                    </w:r>
                                    <w:r w:rsidRPr="009507E6">
                                      <w:rPr>
                                        <w:rStyle w:val="apple-converted-space"/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the new retirement plan features</w:t>
                                    </w:r>
                                    <w:r w:rsidRPr="009507E6">
                                      <w:rPr>
                                        <w:rStyle w:val="apple-converted-space"/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14:paraId="05614EEA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Timeline of when the changes will take place, what to expect and how the retirement plan will work going forward</w:t>
                                    </w:r>
                                  </w:p>
                                  <w:p w14:paraId="011D2594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Decisions that must be made by all active retirement plan participants</w:t>
                                    </w:r>
                                  </w:p>
                                  <w:p w14:paraId="56374594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New investment menu</w:t>
                                    </w:r>
                                  </w:p>
                                  <w:p w14:paraId="21751C0E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Style w:val="Strong"/>
                                        <w:rFonts w:cstheme="minorHAnsi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Options available to guide you throughout the process</w:t>
                                    </w:r>
                                  </w:p>
                                  <w:p w14:paraId="684908DC" w14:textId="4AE99252" w:rsidR="000515BB" w:rsidRDefault="000515BB" w:rsidP="000515BB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11574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92"/>
                                    </w:tblGrid>
                                    <w:tr w:rsidR="00FC7236" w:rsidRPr="00FC7236" w14:paraId="49211099" w14:textId="77777777" w:rsidTr="007B3C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15740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4874EFD1" w14:textId="613E5521" w:rsidR="000515BB" w:rsidRPr="00FC7236" w:rsidRDefault="00D87143" w:rsidP="000515BB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 w:themeColor="background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0" w:history="1">
                                            <w:r w:rsidR="009A454F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 xml:space="preserve">Click Here to </w:t>
                                            </w:r>
                                            <w:r w:rsidR="00FC7236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>Register for</w:t>
                                            </w:r>
                                            <w:r w:rsidR="009A454F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 xml:space="preserve"> the Webinar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8296E2F" w14:textId="77777777" w:rsidR="000515BB" w:rsidRPr="00FC7236" w:rsidRDefault="000515BB" w:rsidP="000515BB">
                                    <w:pPr>
                                      <w:rPr>
                                        <w:rFonts w:ascii="Arial" w:eastAsia="Times New Roman" w:hAnsi="Arial" w:cs="Arial"/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0D1F1EF" w14:textId="77777777" w:rsidR="009A454F" w:rsidRPr="007B3CBA" w:rsidRDefault="009A454F" w:rsidP="009A454F">
                                    <w:pPr>
                                      <w:pStyle w:val="Heading3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color w:val="115740"/>
                                        <w:sz w:val="33"/>
                                        <w:szCs w:val="33"/>
                                      </w:rPr>
                                    </w:pPr>
                                    <w:r w:rsidRPr="007B3CBA">
                                      <w:rPr>
                                        <w:rFonts w:ascii="Arial" w:hAnsi="Arial" w:cs="Arial"/>
                                        <w:color w:val="115740"/>
                                        <w:sz w:val="33"/>
                                        <w:szCs w:val="33"/>
                                      </w:rPr>
                                      <w:t>Help is Available!</w:t>
                                    </w:r>
                                  </w:p>
                                  <w:p w14:paraId="713B5688" w14:textId="0D3D0F5C" w:rsidR="009A454F" w:rsidRPr="00472C9A" w:rsidRDefault="009A454F" w:rsidP="009A454F">
                                    <w:p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>F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inancial </w:t>
                                    </w:r>
                                    <w:r w:rsidR="007B3CBA">
                                      <w:rPr>
                                        <w:rFonts w:cstheme="minorHAnsi"/>
                                        <w:sz w:val="24"/>
                                      </w:rPr>
                                      <w:t>A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dvisor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>s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from Millennium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are available 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meet with you virtually to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: </w:t>
                                    </w:r>
                                  </w:p>
                                  <w:p w14:paraId="0C739127" w14:textId="77777777" w:rsidR="009A454F" w:rsidRPr="00472C9A" w:rsidRDefault="009A454F" w:rsidP="009A454F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Answer questions about the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retirement plan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changes</w:t>
                                    </w:r>
                                  </w:p>
                                  <w:p w14:paraId="48942E74" w14:textId="77777777" w:rsidR="009A454F" w:rsidRPr="00472C9A" w:rsidRDefault="009A454F" w:rsidP="009A454F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Provide counseling and advice </w:t>
                                    </w:r>
                                  </w:p>
                                  <w:p w14:paraId="77C6F533" w14:textId="77777777" w:rsidR="009A454F" w:rsidRPr="00472C9A" w:rsidRDefault="009A454F" w:rsidP="009A454F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Provide financial planning</w:t>
                                    </w:r>
                                  </w:p>
                                  <w:p w14:paraId="26B9964C" w14:textId="77777777" w:rsidR="009A454F" w:rsidRPr="00472C9A" w:rsidRDefault="009A454F" w:rsidP="009A454F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Provide optional 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>Managed Account Solution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  <w:p w14:paraId="34B47551" w14:textId="77777777" w:rsidR="0055033D" w:rsidRDefault="0055033D" w:rsidP="0055033D">
                                    <w:pPr>
                                      <w:pStyle w:val="ListParagrap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02296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3"/>
                                    </w:tblGrid>
                                    <w:tr w:rsidR="0055033D" w14:paraId="58CCE5A5" w14:textId="77777777" w:rsidTr="007B3C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15740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5B514B91" w14:textId="47F39080" w:rsidR="0055033D" w:rsidRDefault="00D87143" w:rsidP="0055033D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1" w:history="1">
                                            <w:r w:rsidR="009A454F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 xml:space="preserve">Click Here to </w:t>
                                            </w:r>
                                            <w:r w:rsidR="0055033D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>Schedule a Virtual Meeting with an Advisor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680CB40" w14:textId="77777777" w:rsidR="0055033D" w:rsidRDefault="0055033D" w:rsidP="0055033D">
                                    <w:pPr>
                                      <w:pStyle w:val="ListParagrap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B4CDD02" w14:textId="77777777" w:rsidR="0055033D" w:rsidRDefault="0055033D" w:rsidP="0055033D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You can also reach Millennium’s Scheduling Team at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70C0"/>
                                          <w:sz w:val="21"/>
                                          <w:szCs w:val="21"/>
                                        </w:rPr>
                                        <w:t>schedule@mcmva.com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or by phone at 877-435-2489 and select option 1.</w:t>
                                    </w:r>
                                  </w:p>
                                  <w:p w14:paraId="2221F627" w14:textId="3B245139" w:rsidR="007B3CBA" w:rsidRPr="000515BB" w:rsidRDefault="007B3CBA" w:rsidP="0055033D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63DBB9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7097F219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74F510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C04887E" w14:textId="77777777" w:rsidR="003702A8" w:rsidRDefault="003702A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8710AF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3C6A9626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193FB760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5F11EDDE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0529B1A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702A8" w14:paraId="43AA067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75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3702A8" w14:paraId="24DB6613" w14:textId="77777777" w:rsidTr="00652E41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115740"/>
                                                <w:vAlign w:val="center"/>
                                                <w:hideMark/>
                                              </w:tcPr>
                                              <w:p w14:paraId="69A2C7E4" w14:textId="56AAD049" w:rsidR="003702A8" w:rsidRDefault="003702A8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38F1B7F4" wp14:editId="480DDB81">
                                                      <wp:extent cx="47625" cy="9525"/>
                                                      <wp:effectExtent l="0" t="0" r="0" b="0"/>
                                                      <wp:docPr id="1" name="Picture 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 r:link="rId1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FE79E21" w14:textId="77777777" w:rsidR="003702A8" w:rsidRDefault="003702A8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CC60E91" w14:textId="77777777" w:rsidR="003702A8" w:rsidRDefault="003702A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906F7E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58F4923D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1314441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09BC2CED" w14:textId="24B1B77F" w:rsidR="003702A8" w:rsidRDefault="003702A8" w:rsidP="00F045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2245A"/>
                                        <w:sz w:val="21"/>
                                        <w:szCs w:val="21"/>
                                      </w:rPr>
                                      <w:t xml:space="preserve">Millennium Advisory Services | 877-435-2489 | </w:t>
                                    </w: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02245A"/>
                                          <w:sz w:val="21"/>
                                          <w:szCs w:val="21"/>
                                        </w:rPr>
                                        <w:t>mas@mcmva.com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2245A"/>
                                        <w:sz w:val="21"/>
                                        <w:szCs w:val="21"/>
                                      </w:rPr>
                                      <w:t xml:space="preserve"> |</w:t>
                                    </w:r>
                                    <w:hyperlink r:id="rId16" w:tgtFrame="_blank" w:history="1">
                                      <w:r w:rsidRPr="00F227BE"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02245A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02245A"/>
                                          <w:sz w:val="21"/>
                                          <w:szCs w:val="21"/>
                                        </w:rPr>
                                        <w:t>www.mas-edu.com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83C3A0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9B0215" w14:textId="77777777" w:rsidR="003702A8" w:rsidRDefault="003702A8">
                        <w:pPr>
                          <w:jc w:val="center"/>
                        </w:pPr>
                      </w:p>
                    </w:tc>
                  </w:tr>
                </w:tbl>
                <w:p w14:paraId="75BB2782" w14:textId="77777777" w:rsidR="003702A8" w:rsidRDefault="003702A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7B609E" w14:textId="77777777" w:rsidR="003702A8" w:rsidRDefault="003702A8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5D55EDEF" w14:textId="77777777" w:rsidR="003702A8" w:rsidRDefault="003702A8" w:rsidP="003702A8"/>
    <w:p w14:paraId="1F57AF61" w14:textId="77777777" w:rsidR="006E7F57" w:rsidRDefault="00D87143"/>
    <w:sectPr w:rsidR="006E7F57" w:rsidSect="007B3CBA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4DE"/>
    <w:multiLevelType w:val="multilevel"/>
    <w:tmpl w:val="C442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C69FC"/>
    <w:multiLevelType w:val="multilevel"/>
    <w:tmpl w:val="770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03E8B"/>
    <w:multiLevelType w:val="multilevel"/>
    <w:tmpl w:val="2468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B5C23"/>
    <w:multiLevelType w:val="multilevel"/>
    <w:tmpl w:val="C74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447EC"/>
    <w:multiLevelType w:val="multilevel"/>
    <w:tmpl w:val="B5D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6245F"/>
    <w:multiLevelType w:val="multilevel"/>
    <w:tmpl w:val="FAA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D3610"/>
    <w:multiLevelType w:val="multilevel"/>
    <w:tmpl w:val="839A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8B0D43"/>
    <w:multiLevelType w:val="multilevel"/>
    <w:tmpl w:val="F8A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43BDF"/>
    <w:multiLevelType w:val="multilevel"/>
    <w:tmpl w:val="24E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A8"/>
    <w:rsid w:val="000515BB"/>
    <w:rsid w:val="000A2270"/>
    <w:rsid w:val="000B1575"/>
    <w:rsid w:val="000D56FE"/>
    <w:rsid w:val="00194811"/>
    <w:rsid w:val="00342287"/>
    <w:rsid w:val="00360E0E"/>
    <w:rsid w:val="003702A8"/>
    <w:rsid w:val="00381987"/>
    <w:rsid w:val="003844D4"/>
    <w:rsid w:val="003C3ECF"/>
    <w:rsid w:val="003F7600"/>
    <w:rsid w:val="004879FE"/>
    <w:rsid w:val="005306A5"/>
    <w:rsid w:val="0055033D"/>
    <w:rsid w:val="00652E41"/>
    <w:rsid w:val="007B3CBA"/>
    <w:rsid w:val="00880496"/>
    <w:rsid w:val="008F181E"/>
    <w:rsid w:val="00945D6D"/>
    <w:rsid w:val="009A454F"/>
    <w:rsid w:val="00CE3C1D"/>
    <w:rsid w:val="00D87143"/>
    <w:rsid w:val="00DB3A5D"/>
    <w:rsid w:val="00F04510"/>
    <w:rsid w:val="00F227BE"/>
    <w:rsid w:val="00F967C4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9368"/>
  <w15:chartTrackingRefBased/>
  <w15:docId w15:val="{E184F216-518B-40E5-A336-2147593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5D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unhideWhenUsed/>
    <w:qFormat/>
    <w:rsid w:val="009A454F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2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3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A454F"/>
  </w:style>
  <w:style w:type="character" w:customStyle="1" w:styleId="Heading3Char">
    <w:name w:val="Heading 3 Char"/>
    <w:basedOn w:val="DefaultParagraphFont"/>
    <w:link w:val="Heading3"/>
    <w:uiPriority w:val="9"/>
    <w:rsid w:val="009A454F"/>
    <w:rPr>
      <w:rFonts w:ascii="Calibri" w:hAnsi="Calibri" w:cs="Calibri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A454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72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9.jpg@01D698B9.927B63A0" TargetMode="External"/><Relationship Id="rId12" Type="http://schemas.openxmlformats.org/officeDocument/2006/relationships/hyperlink" Target="mailto:schedule@mcmv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-edu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04.timetrade.com/app/mas/workflows/MAS002/schedule/availability?wfsid=16a5bb82-baba97f6-c5aaaaaa-baba97f6-00000002-183et7uf6o75q966tdq1vs36ju09oj5d&amp;locationId=mas-phone-call&amp;appointmentTypeGroupId=program&amp;appointmentTypeId=virtual-meeting&amp;resourceId=thummel%40mcmva.com&amp;fs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s@mcmva.com" TargetMode="External"/><Relationship Id="rId10" Type="http://schemas.openxmlformats.org/officeDocument/2006/relationships/hyperlink" Target="https://attendee.gotowebinar.com/register/7989342168757185292" TargetMode="External"/><Relationship Id="rId4" Type="http://schemas.openxmlformats.org/officeDocument/2006/relationships/settings" Target="settings.xml"/><Relationship Id="rId9" Type="http://schemas.openxmlformats.org/officeDocument/2006/relationships/image" Target="https://imgssl.constantcontact.com/letters/images/sys/S.gif" TargetMode="External"/><Relationship Id="rId14" Type="http://schemas.openxmlformats.org/officeDocument/2006/relationships/image" Target="https://imgssl.constantcontact.com/letters/images/1101116784221/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705C-08CB-41E4-8D19-50CD500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Russell</dc:creator>
  <cp:keywords/>
  <dc:description/>
  <cp:lastModifiedBy>Nicole Manges</cp:lastModifiedBy>
  <cp:revision>2</cp:revision>
  <dcterms:created xsi:type="dcterms:W3CDTF">2020-10-19T17:45:00Z</dcterms:created>
  <dcterms:modified xsi:type="dcterms:W3CDTF">2020-10-19T17:45:00Z</dcterms:modified>
</cp:coreProperties>
</file>